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B6" w:rsidRDefault="00F77CB6" w:rsidP="00F77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77CB6" w:rsidRDefault="00F77CB6" w:rsidP="00F77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6FFC" w:rsidRPr="00B2397F" w:rsidRDefault="00F77CB6" w:rsidP="00F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The </w:t>
      </w:r>
      <w:r w:rsidR="00C86FFC"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Society of Psychiatric Advanced Practice Nurses of New Jersey</w:t>
      </w:r>
    </w:p>
    <w:p w:rsidR="00C86FFC" w:rsidRPr="00B2397F" w:rsidRDefault="00C86FFC" w:rsidP="00F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2397F" w:rsidRPr="00B2397F" w:rsidRDefault="00C86FFC" w:rsidP="00F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Call for Posters</w:t>
      </w:r>
    </w:p>
    <w:p w:rsidR="00B2397F" w:rsidRPr="00B2397F" w:rsidRDefault="00B2397F" w:rsidP="00F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6FFC" w:rsidRPr="00B2397F" w:rsidRDefault="00B2397F" w:rsidP="00F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for</w:t>
      </w:r>
      <w:proofErr w:type="gramEnd"/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November 3</w:t>
      </w:r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rd</w:t>
      </w:r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2018 Conference</w:t>
      </w:r>
    </w:p>
    <w:p w:rsidR="004812FB" w:rsidRPr="00B2397F" w:rsidRDefault="004812FB" w:rsidP="00F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6FFC" w:rsidRPr="004812FB" w:rsidRDefault="004812FB" w:rsidP="00F77C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Poster abstract </w:t>
      </w:r>
      <w:r w:rsidR="00C86FFC"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>Deadline:</w:t>
      </w:r>
      <w:r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August</w:t>
      </w:r>
      <w:r w:rsidR="00C86FFC"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10</w:t>
      </w:r>
      <w:r w:rsidR="00C86FFC" w:rsidRPr="004812FB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</w:rPr>
        <w:t>th</w:t>
      </w:r>
      <w:r w:rsidR="00C86FFC"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>, 2018</w:t>
      </w:r>
    </w:p>
    <w:p w:rsidR="00C86FFC" w:rsidRDefault="00C86FFC" w:rsidP="00B239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2"/>
        </w:rPr>
      </w:pPr>
    </w:p>
    <w:p w:rsidR="00C86FFC" w:rsidRPr="00B2397F" w:rsidRDefault="00C86FFC" w:rsidP="00B2397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12"/>
        </w:rPr>
      </w:pPr>
    </w:p>
    <w:p w:rsidR="00C86FFC" w:rsidRDefault="00C86FFC" w:rsidP="00B2397F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The Society of Psychiatric Advanced Practice nurses of New Jersey  is announcing a call for posters  by psychiatric advanced practice nurses or students to be presented at the November 3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  <w:vertAlign w:val="superscript"/>
        </w:rPr>
        <w:t>rd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, 2018 SPAPN Conference held at Monmouth University, Monmouth New Jersey.</w:t>
      </w:r>
    </w:p>
    <w:p w:rsidR="00B2397F" w:rsidRPr="00B2397F" w:rsidRDefault="00B2397F" w:rsidP="00B2397F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C86FFC" w:rsidRPr="00B2397F" w:rsidRDefault="00C86FFC" w:rsidP="00B2397F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The posters should reflect areas related to psychiatric advanced practice nursing. The </w:t>
      </w:r>
      <w:r w:rsidR="004812FB"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posters can represent re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s</w:t>
      </w:r>
      <w:r w:rsidR="004812FB"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e</w:t>
      </w:r>
      <w:r w:rsidR="00B2397F">
        <w:rPr>
          <w:rFonts w:ascii="Arial" w:eastAsia="Times New Roman" w:hAnsi="Arial" w:cs="Arial"/>
          <w:bCs/>
          <w:color w:val="333333"/>
          <w:sz w:val="20"/>
          <w:szCs w:val="20"/>
        </w:rPr>
        <w:t>arch,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innovations</w:t>
      </w:r>
      <w:r w:rsidR="004812FB"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, clinical or education practice or initiatives in </w:t>
      </w:r>
      <w:r w:rsidR="00B2397F">
        <w:rPr>
          <w:rFonts w:ascii="Arial" w:eastAsia="Times New Roman" w:hAnsi="Arial" w:cs="Arial"/>
          <w:bCs/>
          <w:color w:val="333333"/>
          <w:sz w:val="20"/>
          <w:szCs w:val="20"/>
        </w:rPr>
        <w:t>p</w:t>
      </w:r>
      <w:r w:rsidR="004812FB"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sychiatric advanced practice nursing.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Poster authors will receive a one year membership to The Society of Psychiatric Advanced Practice Nurses of New Jersey and admission to the conference.</w:t>
      </w:r>
      <w:bookmarkStart w:id="0" w:name="_GoBack"/>
      <w:bookmarkEnd w:id="0"/>
    </w:p>
    <w:p w:rsidR="004812FB" w:rsidRPr="00B2397F" w:rsidRDefault="004812FB" w:rsidP="00B2397F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4812FB" w:rsidRPr="00B2397F" w:rsidRDefault="004812FB" w:rsidP="00B2397F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Poster abstracts can be submitted to the Education Director of the Society of Psychiatric Advanced Practice Nursing of New Jersey at </w:t>
      </w:r>
      <w:hyperlink r:id="rId6" w:history="1">
        <w:r w:rsidRPr="00B2397F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www.spapn.com</w:t>
        </w:r>
      </w:hyperlink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. After being selected, poster authors will be advised of additional biographical and conflict of interest information which is required.</w:t>
      </w:r>
    </w:p>
    <w:p w:rsidR="00C86FFC" w:rsidRDefault="00C86FFC" w:rsidP="00B239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</w:rPr>
      </w:pP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The poster must be printed on a rigid board which will be</w:t>
      </w:r>
      <w:r w:rsid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able to be free standing on an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easel stand. Posters shall be no greater than 3’ x 4’ in size</w:t>
      </w:r>
      <w:r w:rsidR="004812FB"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4812FB" w:rsidRPr="00B2397F">
        <w:rPr>
          <w:rFonts w:ascii="Arial" w:eastAsia="Times New Roman" w:hAnsi="Arial" w:cs="Arial"/>
          <w:color w:val="333333"/>
          <w:sz w:val="20"/>
          <w:szCs w:val="20"/>
        </w:rPr>
        <w:t>and can be printed in portrait or landscape orientation</w:t>
      </w:r>
      <w:r w:rsidR="004812FB">
        <w:rPr>
          <w:rFonts w:ascii="Arial" w:eastAsia="Times New Roman" w:hAnsi="Arial" w:cs="Arial"/>
          <w:color w:val="333333"/>
          <w:sz w:val="12"/>
          <w:szCs w:val="12"/>
        </w:rPr>
        <w:t>.</w:t>
      </w:r>
    </w:p>
    <w:p w:rsidR="004812FB" w:rsidRPr="00C86FFC" w:rsidRDefault="004812FB" w:rsidP="00B239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p w:rsidR="00C86FFC" w:rsidRDefault="00C86FFC" w:rsidP="00B239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2"/>
        </w:rPr>
      </w:pPr>
    </w:p>
    <w:p w:rsidR="00C86FFC" w:rsidRDefault="00C86FFC" w:rsidP="00C86FF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2"/>
        </w:rPr>
      </w:pPr>
    </w:p>
    <w:p w:rsidR="00C86FFC" w:rsidRDefault="00C86FFC" w:rsidP="00C86FF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2"/>
        </w:rPr>
      </w:pPr>
    </w:p>
    <w:p w:rsidR="00C86FFC" w:rsidRDefault="00C86FFC" w:rsidP="00C86FF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2"/>
        </w:rPr>
      </w:pPr>
    </w:p>
    <w:p w:rsidR="00C86FFC" w:rsidRDefault="00C86FFC" w:rsidP="00C86FF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2"/>
        </w:rPr>
      </w:pPr>
    </w:p>
    <w:sectPr w:rsidR="00C86FFC" w:rsidSect="0034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22A"/>
    <w:multiLevelType w:val="multilevel"/>
    <w:tmpl w:val="29A2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130A6"/>
    <w:multiLevelType w:val="multilevel"/>
    <w:tmpl w:val="F7A2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FC"/>
    <w:rsid w:val="0034496A"/>
    <w:rsid w:val="004812FB"/>
    <w:rsid w:val="008757FF"/>
    <w:rsid w:val="00B2397F"/>
    <w:rsid w:val="00C86FFC"/>
    <w:rsid w:val="00F73B8F"/>
    <w:rsid w:val="00F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6A"/>
  </w:style>
  <w:style w:type="paragraph" w:styleId="Heading2">
    <w:name w:val="heading 2"/>
    <w:basedOn w:val="Normal"/>
    <w:link w:val="Heading2Char"/>
    <w:uiPriority w:val="9"/>
    <w:qFormat/>
    <w:rsid w:val="00C86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F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86FFC"/>
    <w:rPr>
      <w:b/>
      <w:bCs/>
    </w:rPr>
  </w:style>
  <w:style w:type="character" w:customStyle="1" w:styleId="apple-converted-space">
    <w:name w:val="apple-converted-space"/>
    <w:basedOn w:val="DefaultParagraphFont"/>
    <w:rsid w:val="00C86FFC"/>
  </w:style>
  <w:style w:type="paragraph" w:styleId="NormalWeb">
    <w:name w:val="Normal (Web)"/>
    <w:basedOn w:val="Normal"/>
    <w:uiPriority w:val="99"/>
    <w:semiHidden/>
    <w:unhideWhenUsed/>
    <w:rsid w:val="00C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6A"/>
  </w:style>
  <w:style w:type="paragraph" w:styleId="Heading2">
    <w:name w:val="heading 2"/>
    <w:basedOn w:val="Normal"/>
    <w:link w:val="Heading2Char"/>
    <w:uiPriority w:val="9"/>
    <w:qFormat/>
    <w:rsid w:val="00C86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F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86FFC"/>
    <w:rPr>
      <w:b/>
      <w:bCs/>
    </w:rPr>
  </w:style>
  <w:style w:type="character" w:customStyle="1" w:styleId="apple-converted-space">
    <w:name w:val="apple-converted-space"/>
    <w:basedOn w:val="DefaultParagraphFont"/>
    <w:rsid w:val="00C86FFC"/>
  </w:style>
  <w:style w:type="paragraph" w:styleId="NormalWeb">
    <w:name w:val="Normal (Web)"/>
    <w:basedOn w:val="Normal"/>
    <w:uiPriority w:val="99"/>
    <w:semiHidden/>
    <w:unhideWhenUsed/>
    <w:rsid w:val="00C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ap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prendergast</dc:creator>
  <cp:keywords/>
  <dc:description/>
  <cp:lastModifiedBy>SUZANNE DRAKE</cp:lastModifiedBy>
  <cp:revision>2</cp:revision>
  <dcterms:created xsi:type="dcterms:W3CDTF">2018-02-15T22:30:00Z</dcterms:created>
  <dcterms:modified xsi:type="dcterms:W3CDTF">2018-02-15T22:30:00Z</dcterms:modified>
</cp:coreProperties>
</file>